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B3" w:rsidRDefault="001730B3" w:rsidP="001730B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Техники и методики оценивания</w:t>
      </w:r>
    </w:p>
    <w:p w:rsidR="001730B3" w:rsidRDefault="001730B3" w:rsidP="001730B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 компетентностно-ориентированном</w:t>
      </w:r>
    </w:p>
    <w:p w:rsidR="001730B3" w:rsidRDefault="001730B3" w:rsidP="001730B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процессе</w:t>
      </w:r>
      <w:proofErr w:type="gramEnd"/>
    </w:p>
    <w:p w:rsidR="001730B3" w:rsidRDefault="001730B3" w:rsidP="00B9377C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30B3" w:rsidRDefault="001730B3" w:rsidP="001730B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– отношение к результату проверки знаний в сравнении с эталоном (эталон – ОМСО, требования программы).</w:t>
      </w:r>
    </w:p>
    <w:p w:rsidR="001730B3" w:rsidRDefault="001730B3" w:rsidP="001730B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>
        <w:rPr>
          <w:rFonts w:ascii="Times New Roman" w:hAnsi="Times New Roman" w:cs="Times New Roman"/>
          <w:sz w:val="28"/>
          <w:szCs w:val="28"/>
        </w:rPr>
        <w:t xml:space="preserve"> – это зафиксированный в баллах результат оценки (пятибалльная шкала, процентная шкала, диаграмма успешности…).</w:t>
      </w:r>
    </w:p>
    <w:p w:rsidR="001730B3" w:rsidRDefault="001730B3" w:rsidP="001730B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контроля знаний учащихся </w:t>
      </w:r>
      <w:r>
        <w:rPr>
          <w:rFonts w:ascii="Times New Roman" w:hAnsi="Times New Roman" w:cs="Times New Roman"/>
          <w:sz w:val="28"/>
          <w:szCs w:val="28"/>
        </w:rPr>
        <w:t>(метод – система определённых приёмов обучения):</w:t>
      </w:r>
    </w:p>
    <w:p w:rsidR="001730B3" w:rsidRDefault="001730B3" w:rsidP="001730B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устные;</w:t>
      </w:r>
    </w:p>
    <w:p w:rsidR="001730B3" w:rsidRDefault="001730B3" w:rsidP="001730B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письменные;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графические;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программированные;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комбинированные.</w:t>
      </w:r>
    </w:p>
    <w:p w:rsidR="001730B3" w:rsidRDefault="001730B3" w:rsidP="001730B3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 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 учителем, взаимопроверка, защита рефератов, рецензия ответа, ситуативный диалог.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 работы, работа по карточке, письменный зачёт, письменный опрос, решение задач, составление задач, составление плана, тесты.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викторины, «Дуэли», соревнования, игры на внимание, тематические праздники.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 е с к и е: опорные конспекты, графические диктанты, работа с контурной картой, составление схем, чертежей, тематический рисунок.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е: компьютерные тесты, компьютерные лабораторные работы, компьютерное моделирование, слайд-презентация ответа, сообщения.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 м б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е: самоконтроль, рефлексивные карты, рейтинги, смотр знаний, фестивали, олимпиады, предметные недели.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контроля знаний учащихся: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фронтальные;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групповые;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индивидуальные;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дифференцированные. 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контроля: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входной;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текущий;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рубежный;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итоговый.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Зачёт – </w:t>
      </w:r>
      <w:r>
        <w:rPr>
          <w:rFonts w:ascii="Times New Roman" w:hAnsi="Times New Roman" w:cs="Times New Roman"/>
          <w:sz w:val="28"/>
          <w:szCs w:val="28"/>
        </w:rPr>
        <w:t>это тематический учёт знаний, умений и навыков (компетенций) в течение того или иного зачётного периода. Это логическое завершение темы или раздела.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 л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ч ё т а – проверка качества знаний: полноты, глубины, систематичности, системности, гибкости, прочности, осознанности.</w:t>
      </w:r>
    </w:p>
    <w:p w:rsidR="001730B3" w:rsidRDefault="001730B3" w:rsidP="001730B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ч ё т а: диагностическая, обучающая, воспитывающая.</w:t>
      </w:r>
    </w:p>
    <w:p w:rsidR="001730B3" w:rsidRDefault="001730B3" w:rsidP="001730B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ч ё т а: письменный, устный; парный, индивидуальный, групповой, экспресс-зачёт, зачёт-викторина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730B3" w:rsidRDefault="001730B3" w:rsidP="001730B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Подготовка к организации зачёта начинается сразу при планировании системы уроков. На первом уроке по данной теме доводятся до сведения учащихся дата проведения зачёта, перечень знаний, умений, навыков.</w:t>
      </w:r>
    </w:p>
    <w:p w:rsidR="001730B3" w:rsidRDefault="001730B3" w:rsidP="001730B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Виды тестов: </w:t>
      </w:r>
    </w:p>
    <w:p w:rsidR="001730B3" w:rsidRDefault="001730B3" w:rsidP="001730B3">
      <w:pPr>
        <w:tabs>
          <w:tab w:val="left" w:pos="3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установочный;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тест-напоминание;</w:t>
      </w:r>
    </w:p>
    <w:p w:rsidR="001730B3" w:rsidRDefault="001730B3" w:rsidP="001730B3">
      <w:pPr>
        <w:tabs>
          <w:tab w:val="left" w:pos="3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обучающий;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тест-дополнение;</w:t>
      </w:r>
    </w:p>
    <w:p w:rsidR="001730B3" w:rsidRDefault="001730B3" w:rsidP="001730B3">
      <w:pPr>
        <w:tabs>
          <w:tab w:val="left" w:pos="3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диагностический;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тест-сличение;</w:t>
      </w:r>
    </w:p>
    <w:p w:rsidR="001730B3" w:rsidRDefault="001730B3" w:rsidP="001730B3">
      <w:pPr>
        <w:tabs>
          <w:tab w:val="left" w:pos="3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итоговый;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тест-ранжирование.</w:t>
      </w:r>
    </w:p>
    <w:p w:rsidR="002A495E" w:rsidRDefault="001730B3" w:rsidP="001730B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также: письменный, компьютерный, тест с выбором ответа, тест с «изюминкой», тест-с</w:t>
      </w:r>
      <w:r w:rsidR="00EC5B19">
        <w:rPr>
          <w:rFonts w:ascii="Times New Roman" w:hAnsi="Times New Roman" w:cs="Times New Roman"/>
          <w:i/>
          <w:iCs/>
          <w:sz w:val="28"/>
          <w:szCs w:val="28"/>
        </w:rPr>
        <w:t>опоставление</w:t>
      </w:r>
    </w:p>
    <w:p w:rsidR="008868F3" w:rsidRPr="00EC5B19" w:rsidRDefault="00EC5B19" w:rsidP="00EC5B19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724EF6" w:rsidRDefault="00724EF6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/>
    <w:p w:rsidR="008C50FF" w:rsidRDefault="008C50FF" w:rsidP="001730B3">
      <w:r>
        <w:t xml:space="preserve"> </w:t>
      </w:r>
    </w:p>
    <w:p w:rsidR="008C50FF" w:rsidRPr="008C50FF" w:rsidRDefault="008C50FF" w:rsidP="008C50F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C50F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C50FF">
        <w:rPr>
          <w:rFonts w:ascii="Times New Roman" w:hAnsi="Times New Roman" w:cs="Times New Roman"/>
          <w:b/>
          <w:sz w:val="40"/>
          <w:szCs w:val="40"/>
        </w:rPr>
        <w:t xml:space="preserve"> УВАЖАЕМЫЕ КОЛЛЕГИ!</w:t>
      </w:r>
    </w:p>
    <w:p w:rsidR="008C50FF" w:rsidRPr="008C50FF" w:rsidRDefault="008C50FF" w:rsidP="008C50FF">
      <w:pPr>
        <w:jc w:val="both"/>
        <w:rPr>
          <w:rFonts w:ascii="Times New Roman" w:hAnsi="Times New Roman" w:cs="Times New Roman"/>
          <w:sz w:val="28"/>
          <w:szCs w:val="28"/>
        </w:rPr>
      </w:pPr>
      <w:r w:rsidRPr="008C50FF">
        <w:rPr>
          <w:rFonts w:ascii="Times New Roman" w:hAnsi="Times New Roman" w:cs="Times New Roman"/>
          <w:sz w:val="28"/>
          <w:szCs w:val="28"/>
        </w:rPr>
        <w:t xml:space="preserve">Приказами </w:t>
      </w:r>
      <w:proofErr w:type="spellStart"/>
      <w:r w:rsidRPr="008C50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50FF">
        <w:rPr>
          <w:rFonts w:ascii="Times New Roman" w:hAnsi="Times New Roman" w:cs="Times New Roman"/>
          <w:sz w:val="28"/>
          <w:szCs w:val="28"/>
        </w:rPr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 В частности, согласно им  упростилась структура составления рабочей программы — из восьми пунктов, которых был обязан придерживаться педагог при составлении рабочей программы, остались только три.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0FF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8C50FF">
        <w:rPr>
          <w:rFonts w:ascii="Times New Roman" w:hAnsi="Times New Roman" w:cs="Times New Roman"/>
          <w:b/>
          <w:sz w:val="28"/>
          <w:szCs w:val="28"/>
          <w:u w:val="single"/>
        </w:rPr>
        <w:t>рабочие программы учебных предметов, курсов должны содержать</w:t>
      </w:r>
      <w:r w:rsidRPr="008C50FF">
        <w:rPr>
          <w:rFonts w:ascii="Times New Roman" w:hAnsi="Times New Roman" w:cs="Times New Roman"/>
          <w:sz w:val="28"/>
          <w:szCs w:val="28"/>
        </w:rPr>
        <w:t>:</w:t>
      </w:r>
    </w:p>
    <w:p w:rsidR="008C50FF" w:rsidRPr="008C50FF" w:rsidRDefault="008C50FF" w:rsidP="008C5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0FF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8C50FF" w:rsidRPr="008C50FF" w:rsidRDefault="008C50FF" w:rsidP="008C5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0FF"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p w:rsidR="008C50FF" w:rsidRPr="008C50FF" w:rsidRDefault="008C50FF" w:rsidP="008C5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0FF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 на освоение каждой темы;</w:t>
      </w:r>
    </w:p>
    <w:p w:rsidR="008C50FF" w:rsidRPr="008C50FF" w:rsidRDefault="008C50FF" w:rsidP="008C5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0FF">
        <w:rPr>
          <w:rFonts w:ascii="Times New Roman" w:hAnsi="Times New Roman" w:cs="Times New Roman"/>
          <w:i/>
          <w:sz w:val="28"/>
          <w:szCs w:val="28"/>
          <w:u w:val="single"/>
        </w:rPr>
        <w:t>календарно-тематическое планирование</w:t>
      </w:r>
      <w:r w:rsidRPr="008C50FF">
        <w:rPr>
          <w:rFonts w:ascii="Times New Roman" w:hAnsi="Times New Roman" w:cs="Times New Roman"/>
          <w:sz w:val="28"/>
          <w:szCs w:val="28"/>
        </w:rPr>
        <w:t xml:space="preserve"> (рекомендовано методическим советом школы).</w:t>
      </w:r>
    </w:p>
    <w:p w:rsidR="008C50FF" w:rsidRPr="008C50FF" w:rsidRDefault="008C50FF" w:rsidP="008C50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0FF">
        <w:rPr>
          <w:rFonts w:ascii="Times New Roman" w:hAnsi="Times New Roman" w:cs="Times New Roman"/>
          <w:b/>
          <w:sz w:val="28"/>
          <w:szCs w:val="28"/>
          <w:u w:val="single"/>
        </w:rPr>
        <w:t>Рабочие программы курсов внеурочной деятельности должны содержать:</w:t>
      </w:r>
    </w:p>
    <w:p w:rsidR="008C50FF" w:rsidRPr="008C50FF" w:rsidRDefault="008C50FF" w:rsidP="008C50F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0FF">
        <w:rPr>
          <w:rFonts w:ascii="Times New Roman" w:hAnsi="Times New Roman" w:cs="Times New Roman"/>
          <w:sz w:val="28"/>
          <w:szCs w:val="28"/>
        </w:rPr>
        <w:t>результаты освоения курса внеурочной деятельности;</w:t>
      </w:r>
    </w:p>
    <w:p w:rsidR="008C50FF" w:rsidRPr="008C50FF" w:rsidRDefault="008C50FF" w:rsidP="008C50F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курса </w:t>
      </w:r>
      <w:r w:rsidRPr="008C50FF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C50FF">
        <w:rPr>
          <w:rFonts w:ascii="Times New Roman" w:hAnsi="Times New Roman" w:cs="Times New Roman"/>
          <w:sz w:val="28"/>
          <w:szCs w:val="28"/>
        </w:rPr>
        <w:t xml:space="preserve"> указанием форм организации и видов деятельности;</w:t>
      </w:r>
    </w:p>
    <w:p w:rsidR="008C50FF" w:rsidRPr="008C50FF" w:rsidRDefault="008C50FF" w:rsidP="008C50F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</w:t>
      </w:r>
      <w:r w:rsidRPr="008C50FF">
        <w:rPr>
          <w:rFonts w:ascii="Times New Roman" w:hAnsi="Times New Roman" w:cs="Times New Roman"/>
          <w:sz w:val="28"/>
          <w:szCs w:val="28"/>
        </w:rPr>
        <w:t>е планирование.</w:t>
      </w:r>
    </w:p>
    <w:p w:rsidR="008C50FF" w:rsidRPr="008C50FF" w:rsidRDefault="008C50FF" w:rsidP="008C50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50FF" w:rsidRPr="008C50FF" w:rsidSect="002A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9F4"/>
    <w:multiLevelType w:val="multilevel"/>
    <w:tmpl w:val="A242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3509E"/>
    <w:multiLevelType w:val="multilevel"/>
    <w:tmpl w:val="F4B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E03BD"/>
    <w:multiLevelType w:val="hybridMultilevel"/>
    <w:tmpl w:val="0F18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77393"/>
    <w:multiLevelType w:val="hybridMultilevel"/>
    <w:tmpl w:val="2026A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730B3"/>
    <w:rsid w:val="00020D4D"/>
    <w:rsid w:val="000C4656"/>
    <w:rsid w:val="001730B3"/>
    <w:rsid w:val="001E5552"/>
    <w:rsid w:val="00202CFC"/>
    <w:rsid w:val="002A495E"/>
    <w:rsid w:val="00340009"/>
    <w:rsid w:val="004E06F1"/>
    <w:rsid w:val="00655C10"/>
    <w:rsid w:val="00724121"/>
    <w:rsid w:val="00724EF6"/>
    <w:rsid w:val="007A34FD"/>
    <w:rsid w:val="008868F3"/>
    <w:rsid w:val="008C50FF"/>
    <w:rsid w:val="008F262E"/>
    <w:rsid w:val="00B9377C"/>
    <w:rsid w:val="00DE00C4"/>
    <w:rsid w:val="00E414F3"/>
    <w:rsid w:val="00EC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EF6"/>
    <w:rPr>
      <w:b/>
      <w:bCs/>
    </w:rPr>
  </w:style>
  <w:style w:type="character" w:customStyle="1" w:styleId="apple-converted-space">
    <w:name w:val="apple-converted-space"/>
    <w:basedOn w:val="a0"/>
    <w:rsid w:val="00724EF6"/>
  </w:style>
  <w:style w:type="character" w:styleId="a5">
    <w:name w:val="Emphasis"/>
    <w:basedOn w:val="a0"/>
    <w:uiPriority w:val="20"/>
    <w:qFormat/>
    <w:rsid w:val="00724EF6"/>
    <w:rPr>
      <w:i/>
      <w:iCs/>
    </w:rPr>
  </w:style>
  <w:style w:type="character" w:styleId="a6">
    <w:name w:val="Hyperlink"/>
    <w:basedOn w:val="a0"/>
    <w:uiPriority w:val="99"/>
    <w:semiHidden/>
    <w:unhideWhenUsed/>
    <w:rsid w:val="008868F3"/>
    <w:rPr>
      <w:color w:val="0000FF"/>
      <w:u w:val="single"/>
    </w:rPr>
  </w:style>
  <w:style w:type="paragraph" w:customStyle="1" w:styleId="pagetext">
    <w:name w:val="page_text"/>
    <w:basedOn w:val="a"/>
    <w:rsid w:val="0088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6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12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672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82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2016-09-02T07:26:00Z</dcterms:created>
  <dcterms:modified xsi:type="dcterms:W3CDTF">2017-04-12T10:25:00Z</dcterms:modified>
</cp:coreProperties>
</file>